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062ED" w:rsidRPr="00861D5C" w:rsidRDefault="002062ED" w:rsidP="002062ED">
      <w:pPr>
        <w:jc w:val="center"/>
        <w:rPr>
          <w:rFonts w:ascii="Times New Roman" w:hAnsi="Times New Roman"/>
          <w:sz w:val="32"/>
        </w:rPr>
      </w:pPr>
      <w:r w:rsidRPr="00861D5C">
        <w:rPr>
          <w:rFonts w:ascii="Times New Roman" w:hAnsi="Times New Roman"/>
          <w:sz w:val="32"/>
        </w:rPr>
        <w:t>Study Guide</w:t>
      </w:r>
    </w:p>
    <w:p w:rsidR="002062ED" w:rsidRPr="00861D5C" w:rsidRDefault="002062ED" w:rsidP="002062ED">
      <w:pPr>
        <w:jc w:val="center"/>
        <w:rPr>
          <w:rFonts w:ascii="Times New Roman" w:hAnsi="Times New Roman"/>
          <w:sz w:val="32"/>
        </w:rPr>
      </w:pPr>
      <w:r w:rsidRPr="00861D5C">
        <w:rPr>
          <w:rFonts w:ascii="Times New Roman" w:hAnsi="Times New Roman"/>
          <w:sz w:val="32"/>
        </w:rPr>
        <w:t>Introduction to AP Biology: The 4 Big Ideas</w:t>
      </w:r>
    </w:p>
    <w:p w:rsidR="00861D5C" w:rsidRDefault="002062ED" w:rsidP="002062ED">
      <w:pPr>
        <w:jc w:val="center"/>
        <w:rPr>
          <w:rFonts w:ascii="Times New Roman" w:hAnsi="Times New Roman"/>
        </w:rPr>
      </w:pPr>
      <w:r w:rsidRPr="00861D5C">
        <w:rPr>
          <w:rFonts w:ascii="Times New Roman" w:hAnsi="Times New Roman"/>
        </w:rPr>
        <w:t xml:space="preserve">Campbell Biology in Focus: Chapters 1.1-1.3 </w:t>
      </w:r>
    </w:p>
    <w:p w:rsidR="00861D5C" w:rsidRDefault="007050F6" w:rsidP="002062ED">
      <w:pPr>
        <w:jc w:val="center"/>
        <w:rPr>
          <w:rFonts w:ascii="Times New Roman" w:hAnsi="Times New Roman"/>
        </w:rPr>
      </w:pPr>
      <w:r w:rsidRPr="007050F6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54pt;margin-top:3.4pt;width:342pt;height:125.6pt;z-index:251660288;mso-position-horizontal:absolute;mso-position-vertical:absolute" filled="f" strokecolor="black [3213]">
            <v:fill o:detectmouseclick="t"/>
            <v:textbox style="mso-next-textbox:#_x0000_s1026" inset=",7.2pt,,7.2pt">
              <w:txbxContent>
                <w:p w:rsidR="001C7EED" w:rsidRPr="003F61CB" w:rsidRDefault="001C7EED" w:rsidP="003F61C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F61CB">
                    <w:rPr>
                      <w:rFonts w:ascii="Times New Roman" w:hAnsi="Times New Roman"/>
                      <w:b/>
                    </w:rPr>
                    <w:t>Chapter Main Ideas:</w:t>
                  </w:r>
                </w:p>
                <w:p w:rsidR="001C7EED" w:rsidRDefault="001C7EED" w:rsidP="002062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All living things inherit DNA, which produce cellular products</w:t>
                  </w:r>
                </w:p>
                <w:p w:rsidR="001C7EED" w:rsidRDefault="001C7EED" w:rsidP="002062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Ecosystems involve the interaction of energy and different species</w:t>
                  </w:r>
                </w:p>
                <w:p w:rsidR="001C7EED" w:rsidRDefault="001C7EED" w:rsidP="002062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All living things require energy</w:t>
                  </w:r>
                </w:p>
                <w:p w:rsidR="001C7EED" w:rsidRDefault="001C7EED" w:rsidP="002062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All current species on Earth were derived from ancestral species </w:t>
                  </w:r>
                </w:p>
                <w:p w:rsidR="001C7EED" w:rsidRDefault="001C7EED" w:rsidP="002062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Natural Selection is the process in which species evolve</w:t>
                  </w:r>
                </w:p>
                <w:p w:rsidR="001C7EED" w:rsidRDefault="001C7EED" w:rsidP="002062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Science is based on inquiry, data collection, and forming conclusions</w:t>
                  </w:r>
                </w:p>
                <w:p w:rsidR="001C7EED" w:rsidRDefault="001C7EED"/>
              </w:txbxContent>
            </v:textbox>
            <w10:wrap type="square"/>
          </v:shape>
        </w:pict>
      </w:r>
    </w:p>
    <w:p w:rsidR="00861D5C" w:rsidRDefault="00861D5C" w:rsidP="002062ED">
      <w:pPr>
        <w:jc w:val="center"/>
        <w:rPr>
          <w:rFonts w:ascii="Times New Roman" w:hAnsi="Times New Roman"/>
        </w:rPr>
      </w:pPr>
    </w:p>
    <w:p w:rsidR="00861D5C" w:rsidRDefault="00861D5C" w:rsidP="002062ED">
      <w:pPr>
        <w:jc w:val="center"/>
        <w:rPr>
          <w:rFonts w:ascii="Times New Roman" w:hAnsi="Times New Roman"/>
        </w:rPr>
      </w:pPr>
    </w:p>
    <w:p w:rsidR="00861D5C" w:rsidRDefault="00861D5C" w:rsidP="002062ED">
      <w:pPr>
        <w:jc w:val="center"/>
        <w:rPr>
          <w:rFonts w:ascii="Times New Roman" w:hAnsi="Times New Roman"/>
        </w:rPr>
      </w:pPr>
    </w:p>
    <w:p w:rsidR="003F61CB" w:rsidRDefault="003F61CB" w:rsidP="002062ED">
      <w:pPr>
        <w:jc w:val="center"/>
        <w:rPr>
          <w:rFonts w:ascii="Times New Roman" w:hAnsi="Times New Roman"/>
        </w:rPr>
      </w:pPr>
    </w:p>
    <w:p w:rsidR="003F61CB" w:rsidRDefault="003F61CB" w:rsidP="002062ED">
      <w:pPr>
        <w:jc w:val="center"/>
        <w:rPr>
          <w:rFonts w:ascii="Times New Roman" w:hAnsi="Times New Roman"/>
        </w:rPr>
      </w:pPr>
    </w:p>
    <w:p w:rsidR="003F61CB" w:rsidRDefault="003F61CB" w:rsidP="002062ED">
      <w:pPr>
        <w:jc w:val="center"/>
        <w:rPr>
          <w:rFonts w:ascii="Times New Roman" w:hAnsi="Times New Roman"/>
        </w:rPr>
      </w:pPr>
    </w:p>
    <w:p w:rsidR="003F61CB" w:rsidRDefault="003F61CB" w:rsidP="002062ED">
      <w:pPr>
        <w:jc w:val="center"/>
        <w:rPr>
          <w:rFonts w:ascii="Times New Roman" w:hAnsi="Times New Roman"/>
        </w:rPr>
      </w:pPr>
    </w:p>
    <w:p w:rsidR="00861D5C" w:rsidRDefault="00861D5C" w:rsidP="002062ED">
      <w:pPr>
        <w:jc w:val="center"/>
        <w:rPr>
          <w:rFonts w:ascii="Times New Roman" w:hAnsi="Times New Roman"/>
        </w:rPr>
      </w:pPr>
    </w:p>
    <w:p w:rsidR="002062ED" w:rsidRPr="00861D5C" w:rsidRDefault="002062ED" w:rsidP="00B6758B">
      <w:pPr>
        <w:rPr>
          <w:rFonts w:ascii="Times New Roman" w:hAnsi="Times New Roman"/>
        </w:rPr>
      </w:pPr>
    </w:p>
    <w:p w:rsidR="00F17B99" w:rsidRPr="003F61CB" w:rsidRDefault="002062ED" w:rsidP="00B6758B">
      <w:pPr>
        <w:ind w:left="360"/>
        <w:rPr>
          <w:rFonts w:ascii="Times New Roman" w:hAnsi="Times New Roman"/>
          <w:sz w:val="22"/>
        </w:rPr>
        <w:sectPr w:rsidR="00F17B99" w:rsidRPr="003F61CB">
          <w:pgSz w:w="12240" w:h="15840"/>
          <w:pgMar w:top="1440" w:right="1440" w:bottom="1440" w:left="1440" w:gutter="0"/>
        </w:sectPr>
      </w:pPr>
      <w:r w:rsidRPr="003F61CB">
        <w:rPr>
          <w:rFonts w:ascii="Times New Roman" w:hAnsi="Times New Roman"/>
          <w:b/>
          <w:sz w:val="22"/>
        </w:rPr>
        <w:t>Key Vocabulary:</w:t>
      </w:r>
      <w:r w:rsidRPr="003F61CB">
        <w:rPr>
          <w:rFonts w:ascii="Times New Roman" w:hAnsi="Times New Roman"/>
          <w:sz w:val="22"/>
        </w:rPr>
        <w:t xml:space="preserve"> </w:t>
      </w:r>
      <w:r w:rsidR="00861D5C" w:rsidRPr="003F61CB">
        <w:rPr>
          <w:rFonts w:ascii="Times New Roman" w:hAnsi="Times New Roman"/>
          <w:sz w:val="22"/>
        </w:rPr>
        <w:t>Define or state</w:t>
      </w:r>
      <w:r w:rsidRPr="003F61CB">
        <w:rPr>
          <w:rFonts w:ascii="Times New Roman" w:hAnsi="Times New Roman"/>
          <w:sz w:val="22"/>
        </w:rPr>
        <w:t xml:space="preserve"> w</w:t>
      </w:r>
      <w:r w:rsidR="00861D5C" w:rsidRPr="003F61CB">
        <w:rPr>
          <w:rFonts w:ascii="Times New Roman" w:hAnsi="Times New Roman"/>
          <w:sz w:val="22"/>
        </w:rPr>
        <w:t xml:space="preserve">ithin your Cornell notes (citing examples or pages from the textbook, or finding examples outside of the text). </w:t>
      </w:r>
    </w:p>
    <w:p w:rsidR="002062ED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2062ED" w:rsidRPr="00861D5C">
        <w:rPr>
          <w:rFonts w:ascii="Times New Roman" w:hAnsi="Times New Roman"/>
          <w:sz w:val="22"/>
        </w:rPr>
        <w:t>Evolution (broadly)</w:t>
      </w:r>
    </w:p>
    <w:p w:rsidR="002062ED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2062ED" w:rsidRPr="00861D5C">
        <w:rPr>
          <w:rFonts w:ascii="Times New Roman" w:hAnsi="Times New Roman"/>
          <w:sz w:val="22"/>
        </w:rPr>
        <w:t>Biosphere</w:t>
      </w:r>
    </w:p>
    <w:p w:rsidR="002062ED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2062ED" w:rsidRPr="00861D5C">
        <w:rPr>
          <w:rFonts w:ascii="Times New Roman" w:hAnsi="Times New Roman"/>
          <w:sz w:val="22"/>
        </w:rPr>
        <w:t>Ecosystem</w:t>
      </w:r>
    </w:p>
    <w:p w:rsidR="002062ED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2062ED" w:rsidRPr="00861D5C">
        <w:rPr>
          <w:rFonts w:ascii="Times New Roman" w:hAnsi="Times New Roman"/>
          <w:sz w:val="22"/>
        </w:rPr>
        <w:t>Communities</w:t>
      </w:r>
    </w:p>
    <w:p w:rsidR="002062ED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2062ED" w:rsidRPr="00861D5C">
        <w:rPr>
          <w:rFonts w:ascii="Times New Roman" w:hAnsi="Times New Roman"/>
          <w:sz w:val="22"/>
        </w:rPr>
        <w:t xml:space="preserve">Populations </w:t>
      </w:r>
    </w:p>
    <w:p w:rsidR="002062ED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F17B99" w:rsidRPr="00861D5C">
        <w:rPr>
          <w:rFonts w:ascii="Times New Roman" w:hAnsi="Times New Roman"/>
          <w:sz w:val="22"/>
        </w:rPr>
        <w:t xml:space="preserve">Organism </w:t>
      </w:r>
    </w:p>
    <w:p w:rsidR="002062ED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2062ED" w:rsidRPr="00861D5C">
        <w:rPr>
          <w:rFonts w:ascii="Times New Roman" w:hAnsi="Times New Roman"/>
          <w:sz w:val="22"/>
        </w:rPr>
        <w:t>Organs/Organ Systems</w:t>
      </w:r>
    </w:p>
    <w:p w:rsidR="002062ED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2062ED" w:rsidRPr="00861D5C">
        <w:rPr>
          <w:rFonts w:ascii="Times New Roman" w:hAnsi="Times New Roman"/>
          <w:sz w:val="22"/>
        </w:rPr>
        <w:t>Tissues</w:t>
      </w:r>
    </w:p>
    <w:p w:rsidR="002062ED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2062ED" w:rsidRPr="00861D5C">
        <w:rPr>
          <w:rFonts w:ascii="Times New Roman" w:hAnsi="Times New Roman"/>
          <w:sz w:val="22"/>
        </w:rPr>
        <w:t>Cells/Organelles</w:t>
      </w:r>
    </w:p>
    <w:p w:rsidR="002062ED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2062ED" w:rsidRPr="00861D5C">
        <w:rPr>
          <w:rFonts w:ascii="Times New Roman" w:hAnsi="Times New Roman"/>
          <w:sz w:val="22"/>
        </w:rPr>
        <w:t>Eukaryotic and Prokaryotic Cells</w:t>
      </w:r>
    </w:p>
    <w:p w:rsidR="002062ED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2062ED" w:rsidRPr="00861D5C">
        <w:rPr>
          <w:rFonts w:ascii="Times New Roman" w:hAnsi="Times New Roman"/>
          <w:sz w:val="22"/>
        </w:rPr>
        <w:t>DNA</w:t>
      </w:r>
    </w:p>
    <w:p w:rsidR="002062ED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2062ED" w:rsidRPr="00861D5C">
        <w:rPr>
          <w:rFonts w:ascii="Times New Roman" w:hAnsi="Times New Roman"/>
          <w:sz w:val="22"/>
        </w:rPr>
        <w:t xml:space="preserve">Genes and inheritance in humans </w:t>
      </w:r>
    </w:p>
    <w:p w:rsidR="002062ED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2062ED" w:rsidRPr="00861D5C">
        <w:rPr>
          <w:rFonts w:ascii="Times New Roman" w:hAnsi="Times New Roman"/>
          <w:sz w:val="22"/>
        </w:rPr>
        <w:t>Gene expression (find an example)</w:t>
      </w:r>
    </w:p>
    <w:p w:rsidR="002062ED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2062ED" w:rsidRPr="00861D5C">
        <w:rPr>
          <w:rFonts w:ascii="Times New Roman" w:hAnsi="Times New Roman"/>
          <w:sz w:val="22"/>
        </w:rPr>
        <w:t xml:space="preserve">Genomes </w:t>
      </w:r>
    </w:p>
    <w:p w:rsidR="001A404F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2062ED" w:rsidRPr="00861D5C">
        <w:rPr>
          <w:rFonts w:ascii="Times New Roman" w:hAnsi="Times New Roman"/>
          <w:sz w:val="22"/>
        </w:rPr>
        <w:t>Consumers and producers</w:t>
      </w:r>
    </w:p>
    <w:p w:rsidR="002062ED" w:rsidRPr="00861D5C" w:rsidRDefault="001A404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-Energy transformations (i.e. thermal-chemical)</w:t>
      </w:r>
    </w:p>
    <w:p w:rsidR="00F17B99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F17B99" w:rsidRPr="00861D5C">
        <w:rPr>
          <w:rFonts w:ascii="Times New Roman" w:hAnsi="Times New Roman"/>
          <w:sz w:val="22"/>
        </w:rPr>
        <w:t>Organism</w:t>
      </w:r>
      <w:r w:rsidR="002062ED" w:rsidRPr="00861D5C">
        <w:rPr>
          <w:rFonts w:ascii="Times New Roman" w:hAnsi="Times New Roman"/>
          <w:sz w:val="22"/>
        </w:rPr>
        <w:t xml:space="preserve"> Interactions (see page 7 and consider examples)</w:t>
      </w:r>
    </w:p>
    <w:p w:rsidR="00F17B99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F17B99" w:rsidRPr="00861D5C">
        <w:rPr>
          <w:rFonts w:ascii="Times New Roman" w:hAnsi="Times New Roman"/>
          <w:sz w:val="22"/>
        </w:rPr>
        <w:t>Bacteria/</w:t>
      </w:r>
      <w:proofErr w:type="spellStart"/>
      <w:r w:rsidR="00F17B99" w:rsidRPr="00861D5C">
        <w:rPr>
          <w:rFonts w:ascii="Times New Roman" w:hAnsi="Times New Roman"/>
          <w:sz w:val="22"/>
        </w:rPr>
        <w:t>Archaea/Eukarya</w:t>
      </w:r>
      <w:proofErr w:type="spellEnd"/>
      <w:r w:rsidR="00F17B99" w:rsidRPr="00861D5C">
        <w:rPr>
          <w:rFonts w:ascii="Times New Roman" w:hAnsi="Times New Roman"/>
          <w:sz w:val="22"/>
        </w:rPr>
        <w:t xml:space="preserve"> </w:t>
      </w:r>
    </w:p>
    <w:p w:rsidR="00893EFF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i/>
          <w:sz w:val="22"/>
        </w:rPr>
        <w:t>-</w:t>
      </w:r>
      <w:r w:rsidR="00F17B99" w:rsidRPr="00861D5C">
        <w:rPr>
          <w:rFonts w:ascii="Times New Roman" w:hAnsi="Times New Roman"/>
          <w:i/>
          <w:sz w:val="22"/>
        </w:rPr>
        <w:t>Origin of Species</w:t>
      </w:r>
      <w:r w:rsidR="00F17B99" w:rsidRPr="00861D5C">
        <w:rPr>
          <w:rFonts w:ascii="Times New Roman" w:hAnsi="Times New Roman"/>
          <w:sz w:val="22"/>
        </w:rPr>
        <w:t xml:space="preserve"> and its 2 main points</w:t>
      </w:r>
    </w:p>
    <w:p w:rsidR="00F17B99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-Process of radiation and specialization</w:t>
      </w:r>
    </w:p>
    <w:p w:rsidR="00F17B99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F17B99" w:rsidRPr="00861D5C">
        <w:rPr>
          <w:rFonts w:ascii="Times New Roman" w:hAnsi="Times New Roman"/>
          <w:sz w:val="22"/>
        </w:rPr>
        <w:t xml:space="preserve">Qualitative and Quantitative Data </w:t>
      </w:r>
    </w:p>
    <w:p w:rsidR="00F17B99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F17B99" w:rsidRPr="00861D5C">
        <w:rPr>
          <w:rFonts w:ascii="Times New Roman" w:hAnsi="Times New Roman"/>
          <w:sz w:val="22"/>
        </w:rPr>
        <w:t xml:space="preserve">Inductive reasoning </w:t>
      </w:r>
    </w:p>
    <w:p w:rsidR="00F17B99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F17B99" w:rsidRPr="00861D5C">
        <w:rPr>
          <w:rFonts w:ascii="Times New Roman" w:hAnsi="Times New Roman"/>
          <w:sz w:val="22"/>
        </w:rPr>
        <w:t xml:space="preserve">Hypothesis </w:t>
      </w:r>
    </w:p>
    <w:p w:rsidR="00F17B99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F17B99" w:rsidRPr="00861D5C">
        <w:rPr>
          <w:rFonts w:ascii="Times New Roman" w:hAnsi="Times New Roman"/>
          <w:sz w:val="22"/>
        </w:rPr>
        <w:t xml:space="preserve">Deductive Reasoning </w:t>
      </w:r>
    </w:p>
    <w:p w:rsidR="00F17B99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-</w:t>
      </w:r>
      <w:r w:rsidR="00F17B99" w:rsidRPr="00861D5C">
        <w:rPr>
          <w:rFonts w:ascii="Times New Roman" w:hAnsi="Times New Roman"/>
          <w:sz w:val="22"/>
        </w:rPr>
        <w:t xml:space="preserve">Controlled Experiment </w:t>
      </w:r>
    </w:p>
    <w:p w:rsidR="00F17B99" w:rsidRPr="00861D5C" w:rsidRDefault="00F17B99" w:rsidP="00F17B99">
      <w:pPr>
        <w:rPr>
          <w:rFonts w:ascii="Times New Roman" w:hAnsi="Times New Roman"/>
          <w:sz w:val="22"/>
        </w:rPr>
        <w:sectPr w:rsidR="00F17B99" w:rsidRPr="00861D5C">
          <w:type w:val="continuous"/>
          <w:pgSz w:w="12240" w:h="15840"/>
          <w:pgMar w:top="1440" w:right="1800" w:bottom="1440" w:left="1800" w:gutter="0"/>
          <w:cols w:num="2"/>
        </w:sectPr>
      </w:pPr>
    </w:p>
    <w:p w:rsidR="00F17B99" w:rsidRPr="00861D5C" w:rsidRDefault="00F17B99" w:rsidP="00F17B99">
      <w:pPr>
        <w:rPr>
          <w:rFonts w:ascii="Times New Roman" w:hAnsi="Times New Roman"/>
          <w:sz w:val="22"/>
        </w:rPr>
      </w:pPr>
    </w:p>
    <w:p w:rsidR="00F17B99" w:rsidRPr="00861D5C" w:rsidRDefault="00F17B99" w:rsidP="00F17B99">
      <w:pPr>
        <w:rPr>
          <w:rFonts w:ascii="Times New Roman" w:hAnsi="Times New Roman"/>
          <w:sz w:val="22"/>
        </w:rPr>
        <w:sectPr w:rsidR="00F17B99" w:rsidRPr="00861D5C">
          <w:type w:val="continuous"/>
          <w:pgSz w:w="12240" w:h="15840"/>
          <w:pgMar w:top="1440" w:right="1800" w:bottom="1440" w:left="1800" w:gutter="0"/>
          <w:cols w:num="2"/>
        </w:sectPr>
      </w:pPr>
    </w:p>
    <w:p w:rsidR="00F17B99" w:rsidRPr="00861D5C" w:rsidRDefault="00F17B99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b/>
          <w:sz w:val="22"/>
        </w:rPr>
        <w:t>Important Figures</w:t>
      </w:r>
      <w:r w:rsidRPr="00861D5C">
        <w:rPr>
          <w:rFonts w:ascii="Times New Roman" w:hAnsi="Times New Roman"/>
          <w:sz w:val="22"/>
        </w:rPr>
        <w:t xml:space="preserve"> (Explain and link to learning targets in Cornell Notes)</w:t>
      </w:r>
    </w:p>
    <w:p w:rsidR="00F17B99" w:rsidRPr="00861D5C" w:rsidRDefault="00F17B99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b/>
          <w:sz w:val="22"/>
        </w:rPr>
        <w:t xml:space="preserve">Figure 1.3 </w:t>
      </w:r>
      <w:r w:rsidRPr="00861D5C">
        <w:rPr>
          <w:rFonts w:ascii="Times New Roman" w:hAnsi="Times New Roman"/>
          <w:sz w:val="22"/>
        </w:rPr>
        <w:t>(concisely link the different levels of organization together)</w:t>
      </w:r>
    </w:p>
    <w:p w:rsidR="00F17B99" w:rsidRPr="00861D5C" w:rsidRDefault="00F17B99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b/>
          <w:sz w:val="22"/>
        </w:rPr>
        <w:t>Figure 1.4</w:t>
      </w:r>
      <w:r w:rsidRPr="00861D5C">
        <w:rPr>
          <w:rFonts w:ascii="Times New Roman" w:hAnsi="Times New Roman"/>
          <w:sz w:val="22"/>
        </w:rPr>
        <w:t xml:space="preserve"> (find another biological example to further your understanding</w:t>
      </w:r>
      <w:r w:rsidR="00893EFF" w:rsidRPr="00861D5C">
        <w:rPr>
          <w:rFonts w:ascii="Times New Roman" w:hAnsi="Times New Roman"/>
          <w:sz w:val="22"/>
        </w:rPr>
        <w:t>, consider evolution</w:t>
      </w:r>
      <w:r w:rsidRPr="00861D5C">
        <w:rPr>
          <w:rFonts w:ascii="Times New Roman" w:hAnsi="Times New Roman"/>
          <w:sz w:val="22"/>
        </w:rPr>
        <w:t xml:space="preserve">) </w:t>
      </w:r>
    </w:p>
    <w:p w:rsidR="00893EFF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b/>
          <w:sz w:val="22"/>
        </w:rPr>
        <w:t xml:space="preserve">Figure 1.9 </w:t>
      </w:r>
      <w:r w:rsidRPr="00861D5C">
        <w:rPr>
          <w:rFonts w:ascii="Times New Roman" w:hAnsi="Times New Roman"/>
          <w:sz w:val="22"/>
        </w:rPr>
        <w:t>(Consider how energy is transformed and used throughout an ecosystem)</w:t>
      </w:r>
    </w:p>
    <w:p w:rsidR="00893EFF" w:rsidRPr="00861D5C" w:rsidRDefault="00893EFF" w:rsidP="00F17B99">
      <w:pPr>
        <w:rPr>
          <w:rFonts w:ascii="Times New Roman" w:hAnsi="Times New Roman"/>
          <w:sz w:val="22"/>
        </w:rPr>
      </w:pPr>
      <w:proofErr w:type="gramStart"/>
      <w:r w:rsidRPr="00861D5C">
        <w:rPr>
          <w:rFonts w:ascii="Times New Roman" w:hAnsi="Times New Roman"/>
          <w:b/>
          <w:sz w:val="22"/>
        </w:rPr>
        <w:t xml:space="preserve">Figure 1.15 and 1.16 </w:t>
      </w:r>
      <w:r w:rsidRPr="00861D5C">
        <w:rPr>
          <w:rFonts w:ascii="Times New Roman" w:hAnsi="Times New Roman"/>
          <w:sz w:val="22"/>
        </w:rPr>
        <w:t>(Link together to think about how an ecosystem and different species drive evolution of different species).</w:t>
      </w:r>
      <w:proofErr w:type="gramEnd"/>
      <w:r w:rsidRPr="00861D5C">
        <w:rPr>
          <w:rFonts w:ascii="Times New Roman" w:hAnsi="Times New Roman"/>
          <w:sz w:val="22"/>
        </w:rPr>
        <w:t xml:space="preserve"> </w:t>
      </w:r>
    </w:p>
    <w:p w:rsidR="00893EFF" w:rsidRPr="00861D5C" w:rsidRDefault="00893EFF" w:rsidP="00F17B99">
      <w:pPr>
        <w:rPr>
          <w:rFonts w:ascii="Times New Roman" w:hAnsi="Times New Roman"/>
          <w:sz w:val="22"/>
        </w:rPr>
      </w:pPr>
      <w:proofErr w:type="gramStart"/>
      <w:r w:rsidRPr="00861D5C">
        <w:rPr>
          <w:rFonts w:ascii="Times New Roman" w:hAnsi="Times New Roman"/>
          <w:b/>
          <w:sz w:val="22"/>
        </w:rPr>
        <w:t>Figure 1.19</w:t>
      </w:r>
      <w:r w:rsidRPr="00861D5C">
        <w:rPr>
          <w:rFonts w:ascii="Times New Roman" w:hAnsi="Times New Roman"/>
          <w:sz w:val="22"/>
        </w:rPr>
        <w:t xml:space="preserve"> (link to evolution and radiation of populations of one species, or closely related species).</w:t>
      </w:r>
      <w:proofErr w:type="gramEnd"/>
      <w:r w:rsidRPr="00861D5C">
        <w:rPr>
          <w:rFonts w:ascii="Times New Roman" w:hAnsi="Times New Roman"/>
          <w:sz w:val="22"/>
        </w:rPr>
        <w:t xml:space="preserve"> </w:t>
      </w:r>
    </w:p>
    <w:p w:rsidR="001A404F" w:rsidRPr="00861D5C" w:rsidRDefault="001A404F" w:rsidP="00F17B99">
      <w:pPr>
        <w:rPr>
          <w:rFonts w:ascii="Times New Roman" w:hAnsi="Times New Roman"/>
          <w:sz w:val="22"/>
        </w:rPr>
      </w:pPr>
    </w:p>
    <w:p w:rsidR="001A404F" w:rsidRPr="00861D5C" w:rsidRDefault="001A404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b/>
          <w:sz w:val="22"/>
        </w:rPr>
        <w:t>Conceptual Understandings</w:t>
      </w:r>
      <w:r w:rsidRPr="00861D5C">
        <w:rPr>
          <w:rFonts w:ascii="Times New Roman" w:hAnsi="Times New Roman"/>
          <w:sz w:val="22"/>
        </w:rPr>
        <w:t xml:space="preserve"> (Can you use the information from the text to do these things?)</w:t>
      </w:r>
    </w:p>
    <w:p w:rsidR="00861D5C" w:rsidRPr="00861D5C" w:rsidRDefault="00861D5C" w:rsidP="00861D5C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bookmarkStart w:id="0" w:name="OLE_LINK1"/>
      <w:r w:rsidRPr="00861D5C">
        <w:rPr>
          <w:rFonts w:ascii="Times New Roman" w:hAnsi="Times New Roman"/>
          <w:sz w:val="22"/>
        </w:rPr>
        <w:t xml:space="preserve">I can describe the relationship and hierarchy of living things </w:t>
      </w:r>
      <w:bookmarkEnd w:id="0"/>
      <w:r w:rsidRPr="00861D5C">
        <w:rPr>
          <w:rFonts w:ascii="Times New Roman" w:hAnsi="Times New Roman"/>
          <w:sz w:val="22"/>
        </w:rPr>
        <w:t>(</w:t>
      </w:r>
      <w:r w:rsidRPr="00861D5C">
        <w:rPr>
          <w:rFonts w:ascii="Times New Roman" w:hAnsi="Times New Roman"/>
          <w:b/>
          <w:sz w:val="22"/>
        </w:rPr>
        <w:t xml:space="preserve">fig 1.3). </w:t>
      </w:r>
    </w:p>
    <w:p w:rsidR="00861D5C" w:rsidRPr="00861D5C" w:rsidRDefault="00861D5C" w:rsidP="00861D5C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bookmarkStart w:id="1" w:name="OLE_LINK2"/>
      <w:r w:rsidRPr="00861D5C">
        <w:rPr>
          <w:rFonts w:ascii="Times New Roman" w:hAnsi="Times New Roman"/>
          <w:sz w:val="22"/>
        </w:rPr>
        <w:t xml:space="preserve">I can explain how genes are inherited from parents to offspring </w:t>
      </w:r>
      <w:bookmarkEnd w:id="1"/>
      <w:r w:rsidRPr="00861D5C">
        <w:rPr>
          <w:rFonts w:ascii="Times New Roman" w:hAnsi="Times New Roman"/>
          <w:sz w:val="22"/>
        </w:rPr>
        <w:t>(</w:t>
      </w:r>
      <w:r w:rsidRPr="00861D5C">
        <w:rPr>
          <w:rFonts w:ascii="Times New Roman" w:hAnsi="Times New Roman"/>
          <w:b/>
          <w:sz w:val="22"/>
        </w:rPr>
        <w:t>page 5)</w:t>
      </w:r>
      <w:r w:rsidRPr="00861D5C">
        <w:rPr>
          <w:rFonts w:ascii="Times New Roman" w:hAnsi="Times New Roman"/>
          <w:sz w:val="22"/>
        </w:rPr>
        <w:t>.</w:t>
      </w:r>
    </w:p>
    <w:p w:rsidR="00861D5C" w:rsidRPr="00861D5C" w:rsidRDefault="00861D5C" w:rsidP="00861D5C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bookmarkStart w:id="2" w:name="OLE_LINK3"/>
      <w:bookmarkStart w:id="3" w:name="OLE_LINK4"/>
      <w:r w:rsidRPr="00861D5C">
        <w:rPr>
          <w:rFonts w:ascii="Times New Roman" w:hAnsi="Times New Roman"/>
          <w:sz w:val="22"/>
        </w:rPr>
        <w:t>I can describe how energy is transformed and flows through an ecosystem</w:t>
      </w:r>
      <w:bookmarkEnd w:id="3"/>
      <w:r w:rsidRPr="00861D5C">
        <w:rPr>
          <w:rFonts w:ascii="Times New Roman" w:hAnsi="Times New Roman"/>
          <w:sz w:val="22"/>
        </w:rPr>
        <w:t xml:space="preserve"> </w:t>
      </w:r>
      <w:bookmarkEnd w:id="2"/>
      <w:r w:rsidRPr="00861D5C">
        <w:rPr>
          <w:rFonts w:ascii="Times New Roman" w:hAnsi="Times New Roman"/>
          <w:sz w:val="22"/>
        </w:rPr>
        <w:t>(</w:t>
      </w:r>
      <w:r w:rsidRPr="00861D5C">
        <w:rPr>
          <w:rFonts w:ascii="Times New Roman" w:hAnsi="Times New Roman"/>
          <w:b/>
          <w:sz w:val="22"/>
        </w:rPr>
        <w:t>fig 1.9</w:t>
      </w:r>
      <w:r w:rsidRPr="00861D5C">
        <w:rPr>
          <w:rFonts w:ascii="Times New Roman" w:hAnsi="Times New Roman"/>
          <w:sz w:val="22"/>
        </w:rPr>
        <w:t>).</w:t>
      </w:r>
    </w:p>
    <w:p w:rsidR="00861D5C" w:rsidRPr="00861D5C" w:rsidRDefault="00861D5C" w:rsidP="00861D5C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bookmarkStart w:id="4" w:name="OLE_LINK5"/>
      <w:r w:rsidRPr="00861D5C">
        <w:rPr>
          <w:rFonts w:ascii="Times New Roman" w:hAnsi="Times New Roman"/>
          <w:sz w:val="22"/>
        </w:rPr>
        <w:t xml:space="preserve">I can describe how form and function are related to species and evolution </w:t>
      </w:r>
      <w:bookmarkEnd w:id="4"/>
      <w:r w:rsidRPr="00861D5C">
        <w:rPr>
          <w:rFonts w:ascii="Times New Roman" w:hAnsi="Times New Roman"/>
          <w:sz w:val="22"/>
        </w:rPr>
        <w:t>(</w:t>
      </w:r>
      <w:r w:rsidRPr="00861D5C">
        <w:rPr>
          <w:rFonts w:ascii="Times New Roman" w:hAnsi="Times New Roman"/>
          <w:b/>
          <w:sz w:val="22"/>
        </w:rPr>
        <w:t>fig 1.4, 1.14, 1.16</w:t>
      </w:r>
      <w:r w:rsidRPr="00861D5C">
        <w:rPr>
          <w:rFonts w:ascii="Times New Roman" w:hAnsi="Times New Roman"/>
          <w:sz w:val="22"/>
        </w:rPr>
        <w:t xml:space="preserve">). </w:t>
      </w:r>
    </w:p>
    <w:p w:rsidR="00861D5C" w:rsidRPr="00861D5C" w:rsidRDefault="00861D5C" w:rsidP="00861D5C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bookmarkStart w:id="5" w:name="OLE_LINK6"/>
      <w:r w:rsidRPr="00861D5C">
        <w:rPr>
          <w:rFonts w:ascii="Times New Roman" w:hAnsi="Times New Roman"/>
          <w:sz w:val="22"/>
        </w:rPr>
        <w:t>I can describe the process of science, including deductive and inductive reasoning, hypotheses, and types of data (</w:t>
      </w:r>
      <w:r w:rsidRPr="00861D5C">
        <w:rPr>
          <w:rFonts w:ascii="Times New Roman" w:hAnsi="Times New Roman"/>
          <w:b/>
          <w:sz w:val="22"/>
        </w:rPr>
        <w:t>Concept 1.3)</w:t>
      </w:r>
      <w:r w:rsidRPr="00861D5C">
        <w:rPr>
          <w:rFonts w:ascii="Times New Roman" w:hAnsi="Times New Roman"/>
          <w:sz w:val="22"/>
        </w:rPr>
        <w:t>.</w:t>
      </w:r>
    </w:p>
    <w:p w:rsidR="001A404F" w:rsidRPr="00861D5C" w:rsidRDefault="00861D5C" w:rsidP="00861D5C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I can interpret data, observations, and conclusions of research and apply them to broad ideas in biology</w:t>
      </w:r>
      <w:bookmarkEnd w:id="5"/>
      <w:r w:rsidRPr="00861D5C">
        <w:rPr>
          <w:rFonts w:ascii="Times New Roman" w:hAnsi="Times New Roman"/>
          <w:sz w:val="22"/>
        </w:rPr>
        <w:t xml:space="preserve"> (</w:t>
      </w:r>
      <w:r w:rsidRPr="00861D5C">
        <w:rPr>
          <w:rFonts w:ascii="Times New Roman" w:hAnsi="Times New Roman"/>
          <w:b/>
          <w:sz w:val="22"/>
        </w:rPr>
        <w:t xml:space="preserve">inductive reasoning, fig 1.19). </w:t>
      </w:r>
    </w:p>
    <w:p w:rsidR="00893EFF" w:rsidRPr="00861D5C" w:rsidRDefault="00893EFF" w:rsidP="00F17B99">
      <w:pPr>
        <w:rPr>
          <w:rFonts w:ascii="Times New Roman" w:hAnsi="Times New Roman"/>
          <w:sz w:val="22"/>
        </w:rPr>
      </w:pPr>
    </w:p>
    <w:p w:rsidR="00893EFF" w:rsidRPr="00861D5C" w:rsidRDefault="00893EFF" w:rsidP="00F17B99">
      <w:p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b/>
          <w:sz w:val="22"/>
        </w:rPr>
        <w:t xml:space="preserve">Big Ideas and Enduring Understandings </w:t>
      </w:r>
      <w:r w:rsidRPr="00861D5C">
        <w:rPr>
          <w:rFonts w:ascii="Times New Roman" w:hAnsi="Times New Roman"/>
          <w:sz w:val="22"/>
        </w:rPr>
        <w:t xml:space="preserve">(These are the specific learning targets of the 4 big themes in AP Biology that are discussed in the chapter). </w:t>
      </w:r>
      <w:r w:rsidR="00B6758B">
        <w:rPr>
          <w:rFonts w:ascii="Times New Roman" w:hAnsi="Times New Roman"/>
          <w:sz w:val="22"/>
        </w:rPr>
        <w:t xml:space="preserve">These Big Ideas and Enduring Understandings will guide our learning throughout each unit, and allow you to make connections between different units. </w:t>
      </w:r>
    </w:p>
    <w:p w:rsidR="00893EFF" w:rsidRPr="00861D5C" w:rsidRDefault="00893EFF" w:rsidP="00893EF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Big Idea #1: The process of evolution drives the diversity and unity of life.</w:t>
      </w:r>
    </w:p>
    <w:p w:rsidR="001A404F" w:rsidRPr="00861D5C" w:rsidRDefault="001A404F" w:rsidP="00893EFF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b/>
          <w:sz w:val="22"/>
        </w:rPr>
        <w:t>LT 1.A.1:</w:t>
      </w:r>
      <w:r w:rsidRPr="00861D5C">
        <w:rPr>
          <w:rFonts w:ascii="Times New Roman" w:hAnsi="Times New Roman"/>
          <w:sz w:val="22"/>
        </w:rPr>
        <w:t xml:space="preserve"> Natural selection is a major mechanism of evolution</w:t>
      </w:r>
    </w:p>
    <w:p w:rsidR="001A404F" w:rsidRPr="00861D5C" w:rsidRDefault="001A404F" w:rsidP="001A404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 xml:space="preserve">Big Idea #2: Biological systems utilize free energy and molecular building blocks to grow, to reproduce, and to maintain dynamic homeostasis. </w:t>
      </w:r>
    </w:p>
    <w:p w:rsidR="001A404F" w:rsidRPr="00861D5C" w:rsidRDefault="001A404F" w:rsidP="00F17B99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b/>
          <w:sz w:val="22"/>
        </w:rPr>
        <w:t>LT 2.A.2:</w:t>
      </w:r>
      <w:r w:rsidRPr="00861D5C">
        <w:rPr>
          <w:rFonts w:ascii="Times New Roman" w:hAnsi="Times New Roman"/>
          <w:sz w:val="22"/>
        </w:rPr>
        <w:t xml:space="preserve"> Organisms capture and store free energy for use in biological processes. </w:t>
      </w:r>
    </w:p>
    <w:p w:rsidR="001A404F" w:rsidRPr="00861D5C" w:rsidRDefault="001A404F" w:rsidP="001A404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sz w:val="22"/>
        </w:rPr>
        <w:t>Big Idea #3: Living systems store, retrieve, and respond to information essential to life processes.</w:t>
      </w:r>
    </w:p>
    <w:p w:rsidR="001A404F" w:rsidRPr="00861D5C" w:rsidRDefault="001A404F" w:rsidP="001A404F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</w:rPr>
      </w:pPr>
      <w:r w:rsidRPr="00861D5C">
        <w:rPr>
          <w:rFonts w:ascii="Times New Roman" w:hAnsi="Times New Roman"/>
          <w:b/>
          <w:sz w:val="22"/>
        </w:rPr>
        <w:t>LT 3.A.3</w:t>
      </w:r>
      <w:r w:rsidRPr="00861D5C">
        <w:rPr>
          <w:rFonts w:ascii="Times New Roman" w:hAnsi="Times New Roman"/>
          <w:sz w:val="22"/>
        </w:rPr>
        <w:t xml:space="preserve">: The chromosomal basis of inheritance provides an understanding of the pattern of passage (transmission) of genes from parents to offspring. </w:t>
      </w:r>
    </w:p>
    <w:p w:rsidR="001A404F" w:rsidRPr="00861D5C" w:rsidRDefault="001A404F" w:rsidP="00F17B99">
      <w:pPr>
        <w:rPr>
          <w:rFonts w:ascii="Times New Roman" w:hAnsi="Times New Roman"/>
          <w:sz w:val="22"/>
        </w:rPr>
      </w:pPr>
    </w:p>
    <w:p w:rsidR="00F17B99" w:rsidRPr="00861D5C" w:rsidRDefault="00F17B99" w:rsidP="00F17B99">
      <w:pPr>
        <w:rPr>
          <w:rFonts w:ascii="Times New Roman" w:hAnsi="Times New Roman"/>
          <w:sz w:val="22"/>
        </w:rPr>
      </w:pPr>
    </w:p>
    <w:p w:rsidR="00F17B99" w:rsidRPr="00861D5C" w:rsidRDefault="00F17B99" w:rsidP="00F17B99">
      <w:pPr>
        <w:rPr>
          <w:rFonts w:ascii="Times New Roman" w:hAnsi="Times New Roman"/>
          <w:sz w:val="22"/>
        </w:rPr>
      </w:pPr>
    </w:p>
    <w:p w:rsidR="00F17B99" w:rsidRPr="00861D5C" w:rsidRDefault="00F17B99" w:rsidP="00F17B99">
      <w:pPr>
        <w:rPr>
          <w:rFonts w:ascii="Times New Roman" w:hAnsi="Times New Roman"/>
          <w:sz w:val="22"/>
        </w:rPr>
      </w:pPr>
    </w:p>
    <w:p w:rsidR="00F17B99" w:rsidRPr="00861D5C" w:rsidRDefault="00F17B99" w:rsidP="00F17B99">
      <w:pPr>
        <w:rPr>
          <w:rFonts w:ascii="Times New Roman" w:hAnsi="Times New Roman"/>
          <w:sz w:val="22"/>
        </w:rPr>
      </w:pPr>
    </w:p>
    <w:p w:rsidR="00F17B99" w:rsidRPr="00861D5C" w:rsidRDefault="00F17B99" w:rsidP="00F17B99">
      <w:pPr>
        <w:rPr>
          <w:rFonts w:ascii="Times New Roman" w:hAnsi="Times New Roman"/>
        </w:rPr>
      </w:pPr>
    </w:p>
    <w:p w:rsidR="00F17B99" w:rsidRPr="00861D5C" w:rsidRDefault="00F17B99" w:rsidP="00F17B99">
      <w:pPr>
        <w:rPr>
          <w:rFonts w:ascii="Times New Roman" w:hAnsi="Times New Roman"/>
        </w:rPr>
      </w:pPr>
    </w:p>
    <w:p w:rsidR="00F17B99" w:rsidRPr="00861D5C" w:rsidRDefault="00F17B99" w:rsidP="00F17B99">
      <w:pPr>
        <w:rPr>
          <w:rFonts w:ascii="Times New Roman" w:hAnsi="Times New Roman"/>
        </w:rPr>
      </w:pPr>
    </w:p>
    <w:p w:rsidR="002062ED" w:rsidRPr="00861D5C" w:rsidRDefault="002062ED" w:rsidP="00F17B99">
      <w:pPr>
        <w:rPr>
          <w:rFonts w:ascii="Times New Roman" w:hAnsi="Times New Roman"/>
        </w:rPr>
      </w:pPr>
    </w:p>
    <w:sectPr w:rsidR="002062ED" w:rsidRPr="00861D5C" w:rsidSect="001A404F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45498"/>
    <w:multiLevelType w:val="hybridMultilevel"/>
    <w:tmpl w:val="43FA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34465"/>
    <w:multiLevelType w:val="hybridMultilevel"/>
    <w:tmpl w:val="54CA3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62ED"/>
    <w:rsid w:val="001A404F"/>
    <w:rsid w:val="001C7EED"/>
    <w:rsid w:val="002062ED"/>
    <w:rsid w:val="003F61CB"/>
    <w:rsid w:val="00476E5F"/>
    <w:rsid w:val="00627D6A"/>
    <w:rsid w:val="007050F6"/>
    <w:rsid w:val="00861D5C"/>
    <w:rsid w:val="00893EFF"/>
    <w:rsid w:val="00B6758B"/>
    <w:rsid w:val="00E20F32"/>
    <w:rsid w:val="00EE4157"/>
    <w:rsid w:val="00F17B9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06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440</Words>
  <Characters>2510</Characters>
  <Application>Microsoft Macintosh Word</Application>
  <DocSecurity>0</DocSecurity>
  <Lines>20</Lines>
  <Paragraphs>5</Paragraphs>
  <ScaleCrop>false</ScaleCrop>
  <Company>Craftsbury School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Self</dc:creator>
  <cp:keywords/>
  <cp:lastModifiedBy>Ethan Self</cp:lastModifiedBy>
  <cp:revision>3</cp:revision>
  <cp:lastPrinted>2016-08-31T11:17:00Z</cp:lastPrinted>
  <dcterms:created xsi:type="dcterms:W3CDTF">2016-08-30T23:16:00Z</dcterms:created>
  <dcterms:modified xsi:type="dcterms:W3CDTF">2016-09-09T00:05:00Z</dcterms:modified>
</cp:coreProperties>
</file>